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9F3" w:rsidRDefault="007F2C10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5459F3" w:rsidRDefault="007F2C10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5459F3" w:rsidRDefault="007F2C10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5459F3" w:rsidRDefault="007F2C10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B77D05" w:rsidRPr="00B77D05">
        <w:rPr>
          <w:rFonts w:ascii="仿宋_GB2312" w:eastAsia="仿宋_GB2312" w:hAnsi="宋体" w:cs="宋体"/>
          <w:kern w:val="0"/>
          <w:szCs w:val="21"/>
        </w:rPr>
        <w:t>2022010022</w:t>
      </w:r>
      <w:r w:rsidR="00B77D05">
        <w:rPr>
          <w:rFonts w:ascii="仿宋_GB2312" w:eastAsia="仿宋_GB2312" w:hAnsi="宋体" w:cs="宋体"/>
          <w:kern w:val="0"/>
          <w:szCs w:val="21"/>
        </w:rPr>
        <w:t xml:space="preserve">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申请技术审查时间：2022年01月24 日</w:t>
      </w:r>
    </w:p>
    <w:tbl>
      <w:tblPr>
        <w:tblW w:w="91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5459F3">
        <w:trPr>
          <w:trHeight w:hRule="exact" w:val="90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Pr="00860DB6" w:rsidRDefault="007F2C10" w:rsidP="00225072">
            <w:pPr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抚顺博晟</w:t>
            </w:r>
            <w:r w:rsidR="00B77D05"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商品</w:t>
            </w:r>
            <w:r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混凝土</w:t>
            </w:r>
            <w:r w:rsidR="00B77D05"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有限</w:t>
            </w:r>
            <w:r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公司预拌砂浆检测资质（</w:t>
            </w:r>
            <w:r w:rsidR="00B77D05"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新办</w:t>
            </w:r>
            <w:r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5459F3">
        <w:trPr>
          <w:trHeight w:hRule="exact" w:val="47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  <w:p w:rsidR="005459F3" w:rsidRDefault="005459F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Pr="00860DB6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陈涛</w:t>
            </w:r>
          </w:p>
        </w:tc>
      </w:tr>
      <w:tr w:rsidR="005459F3">
        <w:trPr>
          <w:trHeight w:hRule="exact" w:val="47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Pr="00860DB6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5459F3">
        <w:trPr>
          <w:trHeight w:hRule="exact" w:val="45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Pr="00860DB6" w:rsidRDefault="007F2C10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5459F3">
        <w:trPr>
          <w:trHeight w:val="6893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5459F3" w:rsidRDefault="007F2C10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9F3" w:rsidRPr="00860DB6" w:rsidRDefault="007F2C10">
            <w:pPr>
              <w:widowControl/>
              <w:ind w:firstLineChars="200" w:firstLine="420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经审查，该</w:t>
            </w:r>
            <w:r w:rsidR="00225072"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单位提交的材料中存在以下问题</w:t>
            </w:r>
            <w:r w:rsidRPr="00860DB6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：</w:t>
            </w:r>
          </w:p>
          <w:p w:rsidR="005459F3" w:rsidRPr="00860DB6" w:rsidRDefault="007F2C10">
            <w:pPr>
              <w:pStyle w:val="a3"/>
              <w:ind w:firstLineChars="200" w:firstLine="420"/>
              <w:rPr>
                <w:rFonts w:ascii="仿宋_GB2312" w:eastAsia="仿宋_GB2312" w:hAnsi="宋体" w:cs="宋体"/>
                <w:bCs/>
                <w:kern w:val="0"/>
              </w:rPr>
            </w:pPr>
            <w:r w:rsidRPr="00860DB6">
              <w:rPr>
                <w:rFonts w:ascii="仿宋_GB2312" w:eastAsia="仿宋_GB2312" w:hAnsi="宋体" w:cs="宋体" w:hint="eastAsia"/>
                <w:bCs/>
                <w:kern w:val="0"/>
              </w:rPr>
              <w:t>设备</w:t>
            </w:r>
          </w:p>
          <w:p w:rsidR="005459F3" w:rsidRPr="00860DB6" w:rsidRDefault="007F2C10">
            <w:pPr>
              <w:pStyle w:val="a3"/>
              <w:ind w:firstLineChars="200" w:firstLine="420"/>
              <w:rPr>
                <w:rFonts w:ascii="仿宋_GB2312" w:eastAsia="仿宋_GB2312" w:hAnsi="宋体" w:cs="宋体"/>
                <w:bCs/>
                <w:kern w:val="0"/>
              </w:rPr>
            </w:pPr>
            <w:r w:rsidRPr="00860DB6">
              <w:rPr>
                <w:rFonts w:ascii="仿宋_GB2312" w:eastAsia="仿宋_GB2312" w:hAnsi="宋体" w:cs="宋体" w:hint="eastAsia"/>
                <w:bCs/>
                <w:kern w:val="0"/>
              </w:rPr>
              <w:t>1.申报资料未按申请表五检测参数范围与检测设备对应填写，部分设备测量范围、不确定度</w:t>
            </w:r>
            <w:bookmarkStart w:id="0" w:name="_GoBack"/>
            <w:bookmarkEnd w:id="0"/>
            <w:r w:rsidRPr="00860DB6">
              <w:rPr>
                <w:rFonts w:ascii="仿宋_GB2312" w:eastAsia="仿宋_GB2312" w:hAnsi="宋体" w:cs="宋体" w:hint="eastAsia"/>
                <w:bCs/>
                <w:kern w:val="0"/>
              </w:rPr>
              <w:t>填写错误；</w:t>
            </w:r>
          </w:p>
          <w:p w:rsidR="005459F3" w:rsidRPr="00860DB6" w:rsidRDefault="007F2C10">
            <w:pPr>
              <w:pStyle w:val="a3"/>
              <w:rPr>
                <w:rFonts w:ascii="仿宋_GB2312" w:eastAsia="仿宋_GB2312" w:hAnsi="宋体" w:cs="宋体"/>
                <w:bCs/>
                <w:kern w:val="0"/>
              </w:rPr>
            </w:pPr>
            <w:r w:rsidRPr="00860DB6">
              <w:rPr>
                <w:rFonts w:ascii="仿宋_GB2312" w:eastAsia="仿宋_GB2312" w:hAnsi="宋体" w:cs="宋体" w:hint="eastAsia"/>
                <w:bCs/>
                <w:kern w:val="0"/>
              </w:rPr>
              <w:t xml:space="preserve">    2.未见砂浆含气量测定仪、测三氧化硫用滴定管检定证书；</w:t>
            </w:r>
          </w:p>
          <w:p w:rsidR="005459F3" w:rsidRPr="00860DB6" w:rsidRDefault="005459F3">
            <w:pPr>
              <w:pStyle w:val="a3"/>
              <w:ind w:firstLineChars="200" w:firstLine="420"/>
              <w:rPr>
                <w:rFonts w:ascii="仿宋_GB2312" w:eastAsia="仿宋_GB2312" w:hAnsi="宋体" w:cs="宋体"/>
                <w:bCs/>
                <w:kern w:val="0"/>
              </w:rPr>
            </w:pPr>
          </w:p>
          <w:p w:rsidR="005459F3" w:rsidRPr="00860DB6" w:rsidRDefault="005459F3">
            <w:pPr>
              <w:pStyle w:val="a3"/>
              <w:rPr>
                <w:rFonts w:ascii="仿宋_GB2312" w:eastAsia="仿宋_GB2312" w:hAnsi="宋体" w:cs="宋体"/>
                <w:bCs/>
                <w:kern w:val="0"/>
              </w:rPr>
            </w:pPr>
          </w:p>
        </w:tc>
      </w:tr>
      <w:tr w:rsidR="005459F3">
        <w:trPr>
          <w:trHeight w:val="1039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Default="007F2C10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Default="007F2C10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5459F3">
        <w:trPr>
          <w:trHeight w:val="92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Default="007F2C10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9F3" w:rsidRDefault="005459F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5459F3" w:rsidRDefault="005459F3"/>
    <w:p w:rsidR="005459F3" w:rsidRDefault="005459F3"/>
    <w:sectPr w:rsidR="005459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69A" w:rsidRDefault="0008169A" w:rsidP="00860DB6">
      <w:r>
        <w:separator/>
      </w:r>
    </w:p>
  </w:endnote>
  <w:endnote w:type="continuationSeparator" w:id="0">
    <w:p w:rsidR="0008169A" w:rsidRDefault="0008169A" w:rsidP="0086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69A" w:rsidRDefault="0008169A" w:rsidP="00860DB6">
      <w:r>
        <w:separator/>
      </w:r>
    </w:p>
  </w:footnote>
  <w:footnote w:type="continuationSeparator" w:id="0">
    <w:p w:rsidR="0008169A" w:rsidRDefault="0008169A" w:rsidP="00860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07B"/>
    <w:rsid w:val="0008169A"/>
    <w:rsid w:val="001D307B"/>
    <w:rsid w:val="00225072"/>
    <w:rsid w:val="005459F3"/>
    <w:rsid w:val="007F2C10"/>
    <w:rsid w:val="00860DB6"/>
    <w:rsid w:val="00B77D05"/>
    <w:rsid w:val="00BF0D2F"/>
    <w:rsid w:val="00FF22E0"/>
    <w:rsid w:val="20A572EA"/>
    <w:rsid w:val="31127973"/>
    <w:rsid w:val="39E71C64"/>
    <w:rsid w:val="514F5368"/>
    <w:rsid w:val="5AD90183"/>
    <w:rsid w:val="5E6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CF8B73-113A-437A-A473-54DEE0DD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860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60DB6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60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60DB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542</Characters>
  <Application>Microsoft Office Word</Application>
  <DocSecurity>0</DocSecurity>
  <Lines>4</Lines>
  <Paragraphs>1</Paragraphs>
  <ScaleCrop>false</ScaleCrop>
  <Company>MS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郭志慧</cp:lastModifiedBy>
  <cp:revision>7</cp:revision>
  <dcterms:created xsi:type="dcterms:W3CDTF">2022-01-24T07:55:00Z</dcterms:created>
  <dcterms:modified xsi:type="dcterms:W3CDTF">2022-01-25T07:15:00Z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B4A931D773444DAA9EED4E59187EAFF9</vt:lpwstr>
  </property>
</Properties>
</file>